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Default="009403D1" w:rsidP="00F87FBB">
      <w:pPr>
        <w:rPr>
          <w:rFonts w:ascii="Arial" w:hAnsi="Arial" w:cs="Arial"/>
          <w:b/>
        </w:rPr>
      </w:pPr>
      <w:r>
        <w:rPr>
          <w:rFonts w:ascii="Arial" w:hAnsi="Arial" w:cs="Arial"/>
          <w:b/>
        </w:rPr>
        <w:t>Academy Name: ___HEMS</w:t>
      </w:r>
      <w:r w:rsidR="004B2AE4" w:rsidRPr="00F87FBB">
        <w:rPr>
          <w:rFonts w:ascii="Arial" w:hAnsi="Arial" w:cs="Arial"/>
          <w:b/>
        </w:rPr>
        <w:t>_______________</w:t>
      </w:r>
      <w:r w:rsidR="004B2AE4">
        <w:rPr>
          <w:rFonts w:ascii="Arial" w:hAnsi="Arial" w:cs="Arial"/>
        </w:rPr>
        <w:t xml:space="preserve"> </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4B2AE4" w:rsidRPr="00F87FBB">
        <w:rPr>
          <w:rFonts w:ascii="Arial" w:hAnsi="Arial" w:cs="Arial"/>
          <w:b/>
        </w:rPr>
        <w:t>School: ________</w:t>
      </w:r>
      <w:r>
        <w:rPr>
          <w:rFonts w:ascii="Arial" w:hAnsi="Arial" w:cs="Arial"/>
          <w:b/>
        </w:rPr>
        <w:t xml:space="preserve">Atlantic </w:t>
      </w:r>
      <w:r w:rsidR="004B2AE4" w:rsidRPr="00F87FBB">
        <w:rPr>
          <w:rFonts w:ascii="Arial" w:hAnsi="Arial" w:cs="Arial"/>
          <w:b/>
        </w:rPr>
        <w:t>________</w:t>
      </w:r>
    </w:p>
    <w:p w:rsidR="004B2AE4" w:rsidRPr="00F87FBB" w:rsidRDefault="00A8184E" w:rsidP="009D1AEF">
      <w:pPr>
        <w:rPr>
          <w:rFonts w:ascii="Arial" w:hAnsi="Arial" w:cs="Arial"/>
          <w:b/>
        </w:rPr>
      </w:pPr>
      <w:r>
        <w:rPr>
          <w:rFonts w:ascii="Arial" w:hAnsi="Arial" w:cs="Arial"/>
          <w:b/>
        </w:rPr>
        <w:t>Date Created: _____</w:t>
      </w:r>
      <w:r w:rsidR="009403D1">
        <w:rPr>
          <w:rFonts w:ascii="Arial" w:hAnsi="Arial" w:cs="Arial"/>
          <w:b/>
        </w:rPr>
        <w:t xml:space="preserve">Jun 8, 2011 </w:t>
      </w:r>
      <w:r>
        <w:rPr>
          <w:rFonts w:ascii="Arial" w:hAnsi="Arial" w:cs="Arial"/>
          <w:b/>
        </w:rPr>
        <w:t>______</w:t>
      </w:r>
      <w:r w:rsidR="009403D1">
        <w:rPr>
          <w:rFonts w:ascii="Arial" w:hAnsi="Arial" w:cs="Arial"/>
          <w:b/>
        </w:rPr>
        <w:t>_________</w:t>
      </w:r>
      <w:r w:rsidR="009403D1">
        <w:rPr>
          <w:rFonts w:ascii="Arial" w:hAnsi="Arial" w:cs="Arial"/>
          <w:b/>
        </w:rPr>
        <w:tab/>
      </w:r>
      <w:r w:rsidR="009403D1">
        <w:rPr>
          <w:rFonts w:ascii="Arial" w:hAnsi="Arial" w:cs="Arial"/>
          <w:b/>
        </w:rPr>
        <w:tab/>
      </w:r>
      <w:r w:rsidR="009403D1">
        <w:rPr>
          <w:rFonts w:ascii="Arial" w:hAnsi="Arial" w:cs="Arial"/>
          <w:b/>
        </w:rPr>
        <w:tab/>
      </w:r>
      <w:r w:rsidR="009403D1">
        <w:rPr>
          <w:rFonts w:ascii="Arial" w:hAnsi="Arial" w:cs="Arial"/>
          <w:b/>
        </w:rPr>
        <w:tab/>
        <w:t xml:space="preserve">Created by: </w:t>
      </w:r>
      <w:r w:rsidR="00134803">
        <w:rPr>
          <w:rFonts w:ascii="Arial" w:hAnsi="Arial" w:cs="Arial"/>
          <w:b/>
        </w:rPr>
        <w:t>Clements/Mc</w:t>
      </w:r>
      <w:r w:rsidR="009D1AEF">
        <w:rPr>
          <w:rFonts w:ascii="Arial" w:hAnsi="Arial" w:cs="Arial"/>
          <w:b/>
        </w:rPr>
        <w:t>D</w:t>
      </w:r>
      <w:r w:rsidR="00134803">
        <w:rPr>
          <w:rFonts w:ascii="Arial" w:hAnsi="Arial" w:cs="Arial"/>
          <w:b/>
        </w:rPr>
        <w:t>owall</w:t>
      </w: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9403D1">
              <w:rPr>
                <w:rFonts w:ascii="Arial" w:hAnsi="Arial" w:cs="Arial"/>
              </w:rPr>
              <w:t xml:space="preserve">  Energy Content of Alternative Fuels </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9403D1">
              <w:rPr>
                <w:rFonts w:ascii="Arial" w:hAnsi="Arial" w:cs="Arial"/>
              </w:rPr>
              <w:t xml:space="preserve">  Chemistry and Horticulture 3</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9403D1">
              <w:rPr>
                <w:rFonts w:ascii="Arial" w:hAnsi="Arial" w:cs="Arial"/>
              </w:rPr>
              <w:t xml:space="preserve">  11</w:t>
            </w:r>
            <w:r w:rsidR="009403D1" w:rsidRPr="009403D1">
              <w:rPr>
                <w:rFonts w:ascii="Arial" w:hAnsi="Arial" w:cs="Arial"/>
                <w:vertAlign w:val="superscript"/>
              </w:rPr>
              <w:t>th</w:t>
            </w:r>
            <w:r w:rsidR="009403D1">
              <w:rPr>
                <w:rFonts w:ascii="Arial" w:hAnsi="Arial" w:cs="Arial"/>
              </w:rPr>
              <w:t xml:space="preserve"> </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9403D1">
              <w:rPr>
                <w:rFonts w:ascii="Arial" w:hAnsi="Arial" w:cs="Arial"/>
              </w:rPr>
              <w:t xml:space="preserve">  Two weeks </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F87FBB" w:rsidRDefault="00F87FBB" w:rsidP="00C56339">
            <w:pPr>
              <w:rPr>
                <w:rFonts w:ascii="Arial" w:hAnsi="Arial" w:cs="Arial"/>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r w:rsidR="009403D1">
              <w:rPr>
                <w:rFonts w:ascii="Arial" w:hAnsi="Arial" w:cs="Arial"/>
              </w:rPr>
              <w:t xml:space="preserve">In this unit we will learn the following: </w:t>
            </w:r>
          </w:p>
          <w:p w:rsidR="009403D1" w:rsidRDefault="009403D1" w:rsidP="00C56339">
            <w:pPr>
              <w:rPr>
                <w:rFonts w:ascii="Arial" w:hAnsi="Arial" w:cs="Arial"/>
              </w:rPr>
            </w:pPr>
            <w:r>
              <w:rPr>
                <w:rFonts w:ascii="Arial" w:hAnsi="Arial" w:cs="Arial"/>
              </w:rPr>
              <w:t xml:space="preserve">     The nature of chemical energy (stored as the potential energy of chemical bonds)</w:t>
            </w:r>
          </w:p>
          <w:p w:rsidR="009403D1" w:rsidRDefault="009403D1" w:rsidP="00C56339">
            <w:pPr>
              <w:rPr>
                <w:rFonts w:ascii="Arial" w:hAnsi="Arial" w:cs="Arial"/>
              </w:rPr>
            </w:pPr>
            <w:r>
              <w:rPr>
                <w:rFonts w:ascii="Arial" w:hAnsi="Arial" w:cs="Arial"/>
              </w:rPr>
              <w:t xml:space="preserve">     Exothermic and endothermic reactions</w:t>
            </w:r>
          </w:p>
          <w:p w:rsidR="008C564E" w:rsidRDefault="008C564E" w:rsidP="00C56339">
            <w:pPr>
              <w:rPr>
                <w:rFonts w:ascii="Arial" w:hAnsi="Arial" w:cs="Arial"/>
              </w:rPr>
            </w:pPr>
            <w:r>
              <w:rPr>
                <w:rFonts w:ascii="Arial" w:hAnsi="Arial" w:cs="Arial"/>
              </w:rPr>
              <w:t xml:space="preserve">     Measurement of heat released by a reaction</w:t>
            </w:r>
          </w:p>
          <w:p w:rsidR="008C564E" w:rsidRDefault="008C564E" w:rsidP="00C56339">
            <w:pPr>
              <w:rPr>
                <w:rFonts w:ascii="Arial" w:hAnsi="Arial" w:cs="Arial"/>
              </w:rPr>
            </w:pPr>
            <w:r>
              <w:rPr>
                <w:rFonts w:ascii="Arial" w:hAnsi="Arial" w:cs="Arial"/>
              </w:rPr>
              <w:t xml:space="preserve">     Energy forecasts for the future</w:t>
            </w:r>
          </w:p>
          <w:p w:rsidR="008C564E" w:rsidRDefault="008C564E" w:rsidP="00C56339">
            <w:pPr>
              <w:rPr>
                <w:rFonts w:ascii="Arial" w:hAnsi="Arial" w:cs="Arial"/>
              </w:rPr>
            </w:pPr>
            <w:r>
              <w:rPr>
                <w:rFonts w:ascii="Arial" w:hAnsi="Arial" w:cs="Arial"/>
              </w:rPr>
              <w:t xml:space="preserve">     Impact on the environment of use of traditional fuels </w:t>
            </w:r>
          </w:p>
          <w:p w:rsidR="008C564E" w:rsidRDefault="008C564E" w:rsidP="00C56339">
            <w:pPr>
              <w:rPr>
                <w:rFonts w:ascii="Arial" w:hAnsi="Arial" w:cs="Arial"/>
              </w:rPr>
            </w:pPr>
            <w:r>
              <w:rPr>
                <w:rFonts w:ascii="Arial" w:hAnsi="Arial" w:cs="Arial"/>
              </w:rPr>
              <w:t xml:space="preserve">     </w:t>
            </w:r>
            <w:r w:rsidR="006B49DD">
              <w:rPr>
                <w:rFonts w:ascii="Arial" w:hAnsi="Arial" w:cs="Arial"/>
              </w:rPr>
              <w:t>Alternative sources of energy</w:t>
            </w:r>
          </w:p>
          <w:p w:rsidR="006B49DD" w:rsidRDefault="006B49DD" w:rsidP="00C56339">
            <w:pPr>
              <w:rPr>
                <w:rFonts w:ascii="Arial" w:hAnsi="Arial" w:cs="Arial"/>
              </w:rPr>
            </w:pPr>
            <w:r>
              <w:rPr>
                <w:rFonts w:ascii="Arial" w:hAnsi="Arial" w:cs="Arial"/>
              </w:rPr>
              <w:t xml:space="preserve">     Agricultural products useful as possible fuel sources </w:t>
            </w:r>
          </w:p>
          <w:p w:rsidR="006B49DD" w:rsidRDefault="006B49DD" w:rsidP="00C56339">
            <w:pPr>
              <w:rPr>
                <w:rFonts w:ascii="Arial" w:hAnsi="Arial" w:cs="Arial"/>
              </w:rPr>
            </w:pPr>
            <w:r>
              <w:rPr>
                <w:rFonts w:ascii="Arial" w:hAnsi="Arial" w:cs="Arial"/>
              </w:rPr>
              <w:t xml:space="preserve">     Making ethanol </w:t>
            </w:r>
          </w:p>
          <w:p w:rsidR="006B49DD" w:rsidRDefault="006B49DD" w:rsidP="00C56339">
            <w:pPr>
              <w:rPr>
                <w:rFonts w:ascii="Arial" w:hAnsi="Arial" w:cs="Arial"/>
              </w:rPr>
            </w:pPr>
            <w:r>
              <w:rPr>
                <w:rFonts w:ascii="Arial" w:hAnsi="Arial" w:cs="Arial"/>
              </w:rPr>
              <w:t xml:space="preserve">     Petroleum</w:t>
            </w:r>
          </w:p>
          <w:p w:rsidR="006B49DD" w:rsidRDefault="006B49DD" w:rsidP="00C56339">
            <w:pPr>
              <w:rPr>
                <w:rFonts w:ascii="Arial" w:hAnsi="Arial" w:cs="Arial"/>
              </w:rPr>
            </w:pPr>
            <w:r>
              <w:rPr>
                <w:rFonts w:ascii="Arial" w:hAnsi="Arial" w:cs="Arial"/>
              </w:rPr>
              <w:t xml:space="preserve">          Origin</w:t>
            </w:r>
          </w:p>
          <w:p w:rsidR="006B49DD" w:rsidRDefault="006B49DD" w:rsidP="00C56339">
            <w:pPr>
              <w:rPr>
                <w:rFonts w:ascii="Arial" w:hAnsi="Arial" w:cs="Arial"/>
              </w:rPr>
            </w:pPr>
            <w:r>
              <w:rPr>
                <w:rFonts w:ascii="Arial" w:hAnsi="Arial" w:cs="Arial"/>
              </w:rPr>
              <w:t xml:space="preserve">          Known reserves worldwide</w:t>
            </w:r>
          </w:p>
          <w:p w:rsidR="006B49DD" w:rsidRDefault="006B49DD" w:rsidP="00C56339">
            <w:pPr>
              <w:rPr>
                <w:rFonts w:ascii="Arial" w:hAnsi="Arial" w:cs="Arial"/>
              </w:rPr>
            </w:pPr>
            <w:r>
              <w:rPr>
                <w:rFonts w:ascii="Arial" w:hAnsi="Arial" w:cs="Arial"/>
              </w:rPr>
              <w:t xml:space="preserve">          Geopolitics of petroleum </w:t>
            </w:r>
          </w:p>
          <w:p w:rsidR="006B49DD" w:rsidRDefault="006B49DD" w:rsidP="00C56339">
            <w:pPr>
              <w:rPr>
                <w:rFonts w:ascii="Arial" w:hAnsi="Arial" w:cs="Arial"/>
              </w:rPr>
            </w:pPr>
            <w:r>
              <w:rPr>
                <w:rFonts w:ascii="Arial" w:hAnsi="Arial" w:cs="Arial"/>
              </w:rPr>
              <w:t xml:space="preserve">          Products derived from petroleum </w:t>
            </w:r>
          </w:p>
          <w:p w:rsidR="006B49DD" w:rsidRDefault="006B49DD" w:rsidP="00C56339">
            <w:pPr>
              <w:rPr>
                <w:rFonts w:ascii="Arial" w:hAnsi="Arial" w:cs="Arial"/>
              </w:rPr>
            </w:pPr>
            <w:r>
              <w:rPr>
                <w:rFonts w:ascii="Arial" w:hAnsi="Arial" w:cs="Arial"/>
              </w:rPr>
              <w:t xml:space="preserve">          Use of petroleum in the U.S.A. </w:t>
            </w:r>
          </w:p>
          <w:p w:rsidR="006B49DD" w:rsidRDefault="006B49DD" w:rsidP="00C56339">
            <w:pPr>
              <w:rPr>
                <w:rFonts w:ascii="Arial" w:hAnsi="Arial" w:cs="Arial"/>
              </w:rPr>
            </w:pPr>
            <w:r>
              <w:rPr>
                <w:rFonts w:ascii="Arial" w:hAnsi="Arial" w:cs="Arial"/>
              </w:rPr>
              <w:t xml:space="preserve">     Criteria for selecting a fuel source for an intended use </w:t>
            </w:r>
          </w:p>
          <w:p w:rsidR="006B49DD" w:rsidRDefault="006B49DD" w:rsidP="00C56339">
            <w:pPr>
              <w:rPr>
                <w:rFonts w:ascii="Arial" w:hAnsi="Arial" w:cs="Arial"/>
              </w:rPr>
            </w:pPr>
            <w:r>
              <w:rPr>
                <w:rFonts w:ascii="Arial" w:hAnsi="Arial" w:cs="Arial"/>
              </w:rPr>
              <w:t xml:space="preserve">     Making bio-diesel II</w:t>
            </w:r>
          </w:p>
          <w:p w:rsidR="006B49DD" w:rsidRDefault="006B49DD" w:rsidP="00C56339">
            <w:pPr>
              <w:rPr>
                <w:rFonts w:ascii="Arial" w:hAnsi="Arial" w:cs="Arial"/>
              </w:rPr>
            </w:pPr>
            <w:r>
              <w:rPr>
                <w:rFonts w:ascii="Arial" w:hAnsi="Arial" w:cs="Arial"/>
              </w:rPr>
              <w:t xml:space="preserve">     Evaluating alternative vs. traditional fuels</w:t>
            </w:r>
          </w:p>
          <w:p w:rsidR="008342FE" w:rsidRDefault="006B49DD" w:rsidP="00C56339">
            <w:pPr>
              <w:rPr>
                <w:rFonts w:ascii="Arial" w:hAnsi="Arial" w:cs="Arial"/>
              </w:rPr>
            </w:pPr>
            <w:r>
              <w:rPr>
                <w:rFonts w:ascii="Arial" w:hAnsi="Arial" w:cs="Arial"/>
              </w:rPr>
              <w:t xml:space="preserve">     Measuring heat content of foods and fuels (calorimetry)</w:t>
            </w:r>
          </w:p>
          <w:p w:rsidR="006B49DD" w:rsidRDefault="008342FE" w:rsidP="00C56339">
            <w:pPr>
              <w:rPr>
                <w:rFonts w:ascii="Arial" w:hAnsi="Arial" w:cs="Arial"/>
              </w:rPr>
            </w:pPr>
            <w:r>
              <w:rPr>
                <w:rFonts w:ascii="Arial" w:hAnsi="Arial" w:cs="Arial"/>
              </w:rPr>
              <w:t xml:space="preserve">     Watering plants to avoid freeze damage (heat of fusion of ice) </w:t>
            </w:r>
          </w:p>
          <w:p w:rsidR="006B49DD" w:rsidRPr="00F87FBB" w:rsidRDefault="006B49DD" w:rsidP="00C56339">
            <w:pPr>
              <w:rPr>
                <w:rFonts w:ascii="Arial" w:hAnsi="Arial" w:cs="Arial"/>
              </w:rPr>
            </w:pPr>
          </w:p>
        </w:tc>
      </w:tr>
      <w:tr w:rsidR="009403D1" w:rsidRPr="00F87FBB">
        <w:tc>
          <w:tcPr>
            <w:tcW w:w="13176" w:type="dxa"/>
            <w:vAlign w:val="center"/>
          </w:tcPr>
          <w:p w:rsidR="009403D1" w:rsidRPr="00F87FBB" w:rsidRDefault="009403D1" w:rsidP="00C56339">
            <w:pPr>
              <w:rPr>
                <w:rFonts w:ascii="Arial" w:hAnsi="Arial" w:cs="Arial"/>
              </w:rPr>
            </w:pP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tc>
          <w:tcPr>
            <w:tcW w:w="2635"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2635" w:type="dxa"/>
            <w:vAlign w:val="center"/>
          </w:tcPr>
          <w:p w:rsidR="00C56339" w:rsidRDefault="008342FE" w:rsidP="00C56339">
            <w:pPr>
              <w:rPr>
                <w:rFonts w:ascii="Arial" w:hAnsi="Arial" w:cs="Arial"/>
              </w:rPr>
            </w:pPr>
            <w:r>
              <w:rPr>
                <w:rFonts w:ascii="Arial" w:hAnsi="Arial" w:cs="Arial"/>
              </w:rPr>
              <w:t>Chemistry</w:t>
            </w:r>
          </w:p>
        </w:tc>
        <w:tc>
          <w:tcPr>
            <w:tcW w:w="2635" w:type="dxa"/>
            <w:vAlign w:val="center"/>
          </w:tcPr>
          <w:p w:rsidR="00C56339" w:rsidRDefault="008342FE" w:rsidP="00C56339">
            <w:pPr>
              <w:rPr>
                <w:rFonts w:ascii="Arial" w:hAnsi="Arial" w:cs="Arial"/>
              </w:rPr>
            </w:pPr>
            <w:r>
              <w:rPr>
                <w:rFonts w:ascii="Arial" w:hAnsi="Arial" w:cs="Arial"/>
              </w:rPr>
              <w:t>Horticulture 3</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r w:rsidR="00C56339">
        <w:trPr>
          <w:trHeight w:val="878"/>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8342FE" w:rsidP="00C56339">
            <w:pPr>
              <w:rPr>
                <w:rFonts w:ascii="Arial" w:hAnsi="Arial" w:cs="Arial"/>
              </w:rPr>
            </w:pPr>
            <w:r>
              <w:rPr>
                <w:rFonts w:ascii="Arial" w:hAnsi="Arial" w:cs="Arial"/>
              </w:rPr>
              <w:t>Specific Heat</w:t>
            </w:r>
          </w:p>
        </w:tc>
        <w:tc>
          <w:tcPr>
            <w:tcW w:w="2635" w:type="dxa"/>
            <w:vAlign w:val="center"/>
          </w:tcPr>
          <w:p w:rsidR="00C56339" w:rsidRDefault="00134803" w:rsidP="00C56339">
            <w:pPr>
              <w:rPr>
                <w:rFonts w:ascii="Arial" w:hAnsi="Arial" w:cs="Arial"/>
              </w:rPr>
            </w:pPr>
            <w:r>
              <w:rPr>
                <w:rFonts w:ascii="Arial" w:hAnsi="Arial" w:cs="Arial"/>
              </w:rPr>
              <w:t>Making Bio-Diesel</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r w:rsidR="00C56339">
        <w:trPr>
          <w:trHeight w:val="879"/>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8342FE" w:rsidP="00C56339">
            <w:pPr>
              <w:rPr>
                <w:rFonts w:ascii="Arial" w:hAnsi="Arial" w:cs="Arial"/>
              </w:rPr>
            </w:pPr>
            <w:r>
              <w:rPr>
                <w:rFonts w:ascii="Arial" w:hAnsi="Arial" w:cs="Arial"/>
              </w:rPr>
              <w:t>Heat Content of Fuels</w:t>
            </w:r>
          </w:p>
        </w:tc>
        <w:tc>
          <w:tcPr>
            <w:tcW w:w="2635" w:type="dxa"/>
            <w:vAlign w:val="center"/>
          </w:tcPr>
          <w:p w:rsidR="00C56339" w:rsidRDefault="008342FE" w:rsidP="00C56339">
            <w:pPr>
              <w:rPr>
                <w:rFonts w:ascii="Arial" w:hAnsi="Arial" w:cs="Arial"/>
              </w:rPr>
            </w:pPr>
            <w:r>
              <w:rPr>
                <w:rFonts w:ascii="Arial" w:hAnsi="Arial" w:cs="Arial"/>
              </w:rPr>
              <w:t xml:space="preserve">Distillation </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r w:rsidR="008202C4">
        <w:trPr>
          <w:trHeight w:val="879"/>
        </w:trPr>
        <w:tc>
          <w:tcPr>
            <w:tcW w:w="2635" w:type="dxa"/>
          </w:tcPr>
          <w:p w:rsidR="008202C4" w:rsidRDefault="008202C4" w:rsidP="00C56339">
            <w:pPr>
              <w:rPr>
                <w:rFonts w:ascii="Arial" w:hAnsi="Arial" w:cs="Arial"/>
              </w:rPr>
            </w:pPr>
          </w:p>
        </w:tc>
        <w:tc>
          <w:tcPr>
            <w:tcW w:w="2635" w:type="dxa"/>
            <w:vAlign w:val="center"/>
          </w:tcPr>
          <w:p w:rsidR="008202C4" w:rsidRDefault="009D1AEF" w:rsidP="00C56339">
            <w:pPr>
              <w:rPr>
                <w:rFonts w:ascii="Arial" w:hAnsi="Arial" w:cs="Arial"/>
              </w:rPr>
            </w:pPr>
            <w:r>
              <w:rPr>
                <w:rFonts w:ascii="Arial" w:hAnsi="Arial" w:cs="Arial"/>
              </w:rPr>
              <w:t>Testing Bio</w:t>
            </w:r>
            <w:r w:rsidR="00134803">
              <w:rPr>
                <w:rFonts w:ascii="Arial" w:hAnsi="Arial" w:cs="Arial"/>
              </w:rPr>
              <w:t>-Diesel</w:t>
            </w:r>
          </w:p>
        </w:tc>
        <w:tc>
          <w:tcPr>
            <w:tcW w:w="2635" w:type="dxa"/>
            <w:vAlign w:val="center"/>
          </w:tcPr>
          <w:p w:rsidR="008202C4" w:rsidRDefault="009D1AEF" w:rsidP="00C56339">
            <w:pPr>
              <w:rPr>
                <w:rFonts w:ascii="Arial" w:hAnsi="Arial" w:cs="Arial"/>
              </w:rPr>
            </w:pPr>
            <w:r>
              <w:rPr>
                <w:rFonts w:ascii="Arial" w:hAnsi="Arial" w:cs="Arial"/>
              </w:rPr>
              <w:t>Testing Bio</w:t>
            </w:r>
            <w:r w:rsidR="00134803">
              <w:rPr>
                <w:rFonts w:ascii="Arial" w:hAnsi="Arial" w:cs="Arial"/>
              </w:rPr>
              <w:t>-Diesel</w:t>
            </w:r>
          </w:p>
        </w:tc>
        <w:tc>
          <w:tcPr>
            <w:tcW w:w="2635" w:type="dxa"/>
            <w:vAlign w:val="center"/>
          </w:tcPr>
          <w:p w:rsidR="008202C4" w:rsidRDefault="008202C4" w:rsidP="00C56339">
            <w:pPr>
              <w:rPr>
                <w:rFonts w:ascii="Arial" w:hAnsi="Arial" w:cs="Arial"/>
              </w:rPr>
            </w:pPr>
          </w:p>
        </w:tc>
        <w:tc>
          <w:tcPr>
            <w:tcW w:w="2636" w:type="dxa"/>
            <w:vAlign w:val="center"/>
          </w:tcPr>
          <w:p w:rsidR="008202C4" w:rsidRDefault="008202C4"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Less</w:t>
      </w:r>
      <w:r w:rsidR="00C41E35">
        <w:rPr>
          <w:rFonts w:ascii="Arial" w:hAnsi="Arial" w:cs="Arial"/>
          <w:b/>
          <w:color w:val="000000"/>
          <w:sz w:val="28"/>
        </w:rPr>
        <w:t>on Instructions for C</w:t>
      </w:r>
      <w:r w:rsidR="00027E0E">
        <w:rPr>
          <w:rFonts w:ascii="Arial" w:hAnsi="Arial" w:cs="Arial"/>
          <w:b/>
          <w:color w:val="000000"/>
          <w:sz w:val="28"/>
        </w:rPr>
        <w:t xml:space="preserve">hemistry: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Pr="00C41E35" w:rsidRDefault="00BE1204" w:rsidP="00BD696A">
            <w:pPr>
              <w:rPr>
                <w:rFonts w:ascii="Arial" w:hAnsi="Arial" w:cs="Arial"/>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Sunshine State Standards ):</w:t>
            </w:r>
            <w:r w:rsidR="008342FE">
              <w:rPr>
                <w:rFonts w:ascii="Arial" w:hAnsi="Arial" w:cs="Arial"/>
                <w:b/>
                <w:color w:val="000000"/>
              </w:rPr>
              <w:t xml:space="preserve"> </w:t>
            </w:r>
            <w:r w:rsidR="00027E0E" w:rsidRPr="00C41E35">
              <w:rPr>
                <w:rFonts w:ascii="Arial" w:hAnsi="Arial" w:cs="Arial"/>
                <w:color w:val="000000"/>
              </w:rPr>
              <w:t xml:space="preserve">SC.912.N.4.1; SC.912.N.4.2; </w:t>
            </w:r>
            <w:r w:rsidR="00C143E3" w:rsidRPr="00C41E35">
              <w:rPr>
                <w:rFonts w:ascii="Arial" w:hAnsi="Arial" w:cs="Arial"/>
                <w:color w:val="000000"/>
              </w:rPr>
              <w:t>MA.912.S.1.2; MA.912.S.3.2.</w:t>
            </w:r>
          </w:p>
          <w:p w:rsidR="00203F33" w:rsidRPr="00BD696A" w:rsidRDefault="00203F33" w:rsidP="00BD696A">
            <w:pPr>
              <w:rPr>
                <w:rFonts w:ascii="Arial" w:hAnsi="Arial" w:cs="Arial"/>
                <w:b/>
                <w:color w:val="000000"/>
              </w:rPr>
            </w:pPr>
            <w:r>
              <w:rPr>
                <w:rFonts w:ascii="Arial" w:hAnsi="Arial" w:cs="Arial"/>
                <w:b/>
                <w:color w:val="000000"/>
              </w:rPr>
              <w:t>Rigor &amp; Relevance (quadrant):</w:t>
            </w:r>
            <w:r w:rsidR="00C143E3">
              <w:rPr>
                <w:rFonts w:ascii="Arial" w:hAnsi="Arial" w:cs="Arial"/>
                <w:b/>
                <w:color w:val="000000"/>
              </w:rPr>
              <w:t xml:space="preserve"> 3</w:t>
            </w:r>
          </w:p>
        </w:tc>
      </w:tr>
      <w:tr w:rsidR="00F87FBB" w:rsidRPr="00BD696A">
        <w:tc>
          <w:tcPr>
            <w:tcW w:w="13248" w:type="dxa"/>
            <w:tcBorders>
              <w:top w:val="single" w:sz="4" w:space="0" w:color="auto"/>
              <w:bottom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C143E3">
              <w:rPr>
                <w:rFonts w:ascii="Arial" w:hAnsi="Arial" w:cs="Arial"/>
                <w:color w:val="000000"/>
              </w:rPr>
              <w:t xml:space="preserve"> Do specific heat of a metal lab to orient students to that concept.   Hort teacher will continue with heat of fusion of ice lab.  (Relates to glaciers and ice caps melting, etc.) </w:t>
            </w:r>
          </w:p>
          <w:p w:rsidR="00F87FBB" w:rsidRPr="00BD696A" w:rsidRDefault="00F87FBB"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t>Instructions to Students:</w:t>
            </w:r>
            <w:r w:rsidR="00C143E3">
              <w:rPr>
                <w:rFonts w:ascii="Arial" w:hAnsi="Arial" w:cs="Arial"/>
                <w:b/>
                <w:color w:val="000000"/>
              </w:rPr>
              <w:t xml:space="preserve">  </w:t>
            </w:r>
            <w:r w:rsidR="00C143E3" w:rsidRPr="001038CA">
              <w:rPr>
                <w:rFonts w:ascii="Arial" w:hAnsi="Arial" w:cs="Arial"/>
                <w:color w:val="000000"/>
              </w:rPr>
              <w:t>Research topics assigned by teachers in textbooks and outside media for background on need to solve problems, impact on society if problems are not solved, alternatives available, criteria</w:t>
            </w:r>
            <w:r w:rsidR="001038CA" w:rsidRPr="001038CA">
              <w:rPr>
                <w:rFonts w:ascii="Arial" w:hAnsi="Arial" w:cs="Arial"/>
                <w:color w:val="000000"/>
              </w:rPr>
              <w:t xml:space="preserve">, etc. </w:t>
            </w:r>
          </w:p>
          <w:p w:rsidR="00F87FBB" w:rsidRPr="00BD696A" w:rsidRDefault="00F87FBB" w:rsidP="00BD696A">
            <w:pPr>
              <w:rPr>
                <w:rFonts w:ascii="Arial" w:hAnsi="Arial" w:cs="Arial"/>
                <w:color w:val="000000"/>
              </w:rPr>
            </w:pPr>
            <w:r w:rsidRPr="00BD696A">
              <w:rPr>
                <w:rFonts w:ascii="Arial" w:hAnsi="Arial" w:cs="Arial"/>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1038CA" w:rsidRDefault="00F87FBB" w:rsidP="00BD696A">
            <w:pPr>
              <w:rPr>
                <w:rFonts w:ascii="Arial" w:hAnsi="Arial" w:cs="Arial"/>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r w:rsidR="001038CA">
              <w:rPr>
                <w:rFonts w:ascii="Arial" w:hAnsi="Arial" w:cs="Arial"/>
                <w:b/>
                <w:color w:val="000000"/>
              </w:rPr>
              <w:t xml:space="preserve"> </w:t>
            </w:r>
            <w:r w:rsidR="001038CA">
              <w:rPr>
                <w:rFonts w:ascii="Arial" w:hAnsi="Arial" w:cs="Arial"/>
                <w:color w:val="000000"/>
              </w:rPr>
              <w:t xml:space="preserve">Students can use data researched by teacher to develop memory aids, briefing materials, and as a guide to use during experimentation.  </w:t>
            </w:r>
          </w:p>
          <w:p w:rsidR="00F87FBB" w:rsidRPr="00BD696A" w:rsidRDefault="00F87FBB" w:rsidP="00BD696A">
            <w:pPr>
              <w:rPr>
                <w:rFonts w:ascii="Arial" w:hAnsi="Arial" w:cs="Arial"/>
                <w:color w:val="000000"/>
              </w:rPr>
            </w:pP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1038CA">
              <w:rPr>
                <w:rFonts w:ascii="Arial" w:hAnsi="Arial" w:cs="Arial"/>
                <w:color w:val="000000"/>
              </w:rPr>
              <w:t xml:space="preserve"> Student presentation by lab group/team for the results of their team’s measurement of the heat content of their assigned possible alternative “fuel.” </w:t>
            </w:r>
          </w:p>
          <w:p w:rsidR="00F87FBB" w:rsidRPr="00BD696A" w:rsidRDefault="00F87FBB" w:rsidP="00BD696A">
            <w:pPr>
              <w:rPr>
                <w:rFonts w:ascii="Arial" w:hAnsi="Arial" w:cs="Arial"/>
                <w:b/>
                <w:color w:val="000000"/>
              </w:rPr>
            </w:pPr>
          </w:p>
        </w:tc>
      </w:tr>
      <w:tr w:rsidR="00F87FBB" w:rsidRPr="00BD696A">
        <w:tc>
          <w:tcPr>
            <w:tcW w:w="13248" w:type="dxa"/>
          </w:tcPr>
          <w:p w:rsidR="00F87FBB" w:rsidRPr="00FF0D63" w:rsidRDefault="00F87FBB" w:rsidP="00BD696A">
            <w:pPr>
              <w:rPr>
                <w:rFonts w:ascii="Arial" w:hAnsi="Arial" w:cs="Arial"/>
                <w:color w:val="000000"/>
              </w:rPr>
            </w:pPr>
            <w:r w:rsidRPr="00BD696A">
              <w:rPr>
                <w:rFonts w:ascii="Arial" w:hAnsi="Arial" w:cs="Arial"/>
                <w:b/>
                <w:color w:val="000000"/>
              </w:rPr>
              <w:lastRenderedPageBreak/>
              <w:t xml:space="preserve">Approximate Length of Time for Activity: </w:t>
            </w:r>
            <w:r w:rsidR="00FF0D63">
              <w:rPr>
                <w:rFonts w:ascii="Arial" w:hAnsi="Arial" w:cs="Arial"/>
                <w:color w:val="000000"/>
              </w:rPr>
              <w:t>Two weeks</w:t>
            </w:r>
          </w:p>
          <w:p w:rsidR="00F87FBB" w:rsidRPr="00BD696A" w:rsidRDefault="00F87FBB" w:rsidP="00BD696A">
            <w:pPr>
              <w:rPr>
                <w:rFonts w:ascii="Arial" w:hAnsi="Arial" w:cs="Arial"/>
                <w:b/>
                <w:color w:val="000000"/>
              </w:rPr>
            </w:pPr>
          </w:p>
        </w:tc>
      </w:tr>
      <w:tr w:rsidR="00F87FBB" w:rsidRPr="00BD696A">
        <w:tc>
          <w:tcPr>
            <w:tcW w:w="13248" w:type="dxa"/>
          </w:tcPr>
          <w:p w:rsidR="00F87FBB" w:rsidRPr="00FF0D63" w:rsidRDefault="00F87FBB" w:rsidP="008202C4">
            <w:pPr>
              <w:rPr>
                <w:rFonts w:ascii="Arial" w:hAnsi="Arial" w:cs="Arial"/>
                <w:color w:val="000000"/>
              </w:rPr>
            </w:pPr>
            <w:r w:rsidRPr="00BD696A">
              <w:rPr>
                <w:rFonts w:ascii="Arial" w:hAnsi="Arial" w:cs="Arial"/>
                <w:b/>
                <w:color w:val="000000"/>
              </w:rPr>
              <w:t xml:space="preserve">Materials Needed: </w:t>
            </w:r>
            <w:r w:rsidR="00FF0D63">
              <w:rPr>
                <w:rFonts w:ascii="Arial" w:hAnsi="Arial" w:cs="Arial"/>
                <w:color w:val="000000"/>
              </w:rPr>
              <w:t xml:space="preserve"> CBL and temperature probe, TI-83 or better, ringstand, empty soda can,  stopwatch, graduated cylinder, paperclips (fuel/food stand), matches,Styrofoam cup calorimeter, ice</w:t>
            </w:r>
            <w:r w:rsidR="00C41E35">
              <w:rPr>
                <w:rFonts w:ascii="Arial" w:hAnsi="Arial" w:cs="Arial"/>
                <w:color w:val="000000"/>
              </w:rPr>
              <w:t>, metal sample.</w:t>
            </w:r>
            <w:r w:rsidR="008202C4">
              <w:rPr>
                <w:rFonts w:ascii="Arial" w:hAnsi="Arial" w:cs="Arial"/>
                <w:color w:val="000000"/>
              </w:rPr>
              <w:t xml:space="preserve">  </w:t>
            </w:r>
            <w:r w:rsidR="00C41E35">
              <w:rPr>
                <w:rFonts w:ascii="Arial" w:hAnsi="Arial" w:cs="Arial"/>
                <w:color w:val="000000"/>
              </w:rPr>
              <w:t xml:space="preserve">  </w:t>
            </w:r>
            <w:r w:rsidR="008202C4">
              <w:rPr>
                <w:rFonts w:ascii="Arial" w:hAnsi="Arial" w:cs="Arial"/>
                <w:color w:val="000000"/>
              </w:rPr>
              <w:t>Methanol, sodium hydroxide, two-liter bottles, stoppers, plastic tubing, small air compressor, funnel, filter paper, cooking oil.</w:t>
            </w:r>
          </w:p>
          <w:p w:rsidR="00F87FBB" w:rsidRPr="00BD696A" w:rsidRDefault="00F87FBB" w:rsidP="00BD696A">
            <w:pPr>
              <w:pStyle w:val="HTMLPreformatted"/>
              <w:rPr>
                <w:rFonts w:ascii="Arial" w:hAnsi="Arial" w:cs="Arial"/>
                <w:b/>
                <w:color w:val="000000"/>
                <w:sz w:val="24"/>
              </w:rPr>
            </w:pPr>
          </w:p>
        </w:tc>
      </w:tr>
      <w:tr w:rsidR="00F87FBB">
        <w:tc>
          <w:tcPr>
            <w:tcW w:w="13248" w:type="dxa"/>
          </w:tcPr>
          <w:p w:rsidR="00F87FBB" w:rsidRPr="00C41E35" w:rsidRDefault="00F87FBB" w:rsidP="00BD696A">
            <w:pPr>
              <w:rPr>
                <w:rFonts w:ascii="Arial" w:hAnsi="Arial" w:cs="Arial"/>
                <w:color w:val="000000"/>
              </w:rPr>
            </w:pPr>
            <w:r w:rsidRPr="00BD696A">
              <w:rPr>
                <w:rFonts w:ascii="Arial" w:hAnsi="Arial" w:cs="Arial"/>
                <w:b/>
                <w:color w:val="000000"/>
              </w:rPr>
              <w:t>Resources Needed:</w:t>
            </w:r>
            <w:r w:rsidR="00C41E35">
              <w:rPr>
                <w:rFonts w:ascii="Arial" w:hAnsi="Arial" w:cs="Arial"/>
                <w:b/>
                <w:color w:val="000000"/>
              </w:rPr>
              <w:t xml:space="preserve"> </w:t>
            </w:r>
            <w:r w:rsidR="00C41E35" w:rsidRPr="00C41E35">
              <w:rPr>
                <w:rFonts w:ascii="Arial" w:hAnsi="Arial" w:cs="Arial"/>
                <w:color w:val="000000"/>
              </w:rPr>
              <w:t>internet connectivit</w:t>
            </w:r>
            <w:r w:rsidR="00C41E35">
              <w:rPr>
                <w:rFonts w:ascii="Arial" w:hAnsi="Arial" w:cs="Arial"/>
                <w:color w:val="000000"/>
              </w:rPr>
              <w:t>y to do research</w:t>
            </w:r>
            <w:r w:rsidR="00C41E35" w:rsidRPr="00C41E35">
              <w:rPr>
                <w:rFonts w:ascii="Arial" w:hAnsi="Arial" w:cs="Arial"/>
                <w:color w:val="000000"/>
              </w:rPr>
              <w:t xml:space="preserve"> </w:t>
            </w:r>
            <w:r w:rsidR="00C41E35">
              <w:rPr>
                <w:rFonts w:ascii="Arial" w:hAnsi="Arial" w:cs="Arial"/>
                <w:color w:val="000000"/>
              </w:rPr>
              <w:t>and prep</w:t>
            </w:r>
            <w:r w:rsidR="00C41E35" w:rsidRPr="00C41E35">
              <w:rPr>
                <w:rFonts w:ascii="Arial" w:hAnsi="Arial" w:cs="Arial"/>
                <w:color w:val="000000"/>
              </w:rPr>
              <w:t xml:space="preserve">are briefing materials </w:t>
            </w:r>
          </w:p>
          <w:p w:rsidR="00F87FBB" w:rsidRPr="00BD696A" w:rsidRDefault="00F87FBB" w:rsidP="00BD696A">
            <w:pPr>
              <w:rPr>
                <w:rFonts w:ascii="Arial" w:hAnsi="Arial" w:cs="Arial"/>
                <w:b/>
                <w:color w:val="000000"/>
              </w:rPr>
            </w:pPr>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t>Attachments:</w:t>
            </w:r>
            <w:r w:rsidR="00C41E35">
              <w:rPr>
                <w:rFonts w:ascii="Arial" w:hAnsi="Arial" w:cs="Arial"/>
              </w:rPr>
              <w:t xml:space="preserve"> </w:t>
            </w:r>
          </w:p>
          <w:p w:rsidR="00F87FBB" w:rsidRPr="00BD696A" w:rsidRDefault="00F87FBB" w:rsidP="00BD696A">
            <w:pPr>
              <w:rPr>
                <w:rFonts w:ascii="Arial" w:hAnsi="Arial" w:cs="Arial"/>
              </w:rPr>
            </w:pP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Less</w:t>
      </w:r>
      <w:r w:rsidR="00C41E35">
        <w:rPr>
          <w:rFonts w:ascii="Arial" w:hAnsi="Arial" w:cs="Arial"/>
          <w:b/>
          <w:color w:val="000000"/>
          <w:sz w:val="28"/>
        </w:rPr>
        <w:t xml:space="preserve">on Instructions for Horticulture 3: </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0B6F2E" w:rsidRPr="00806A42" w:rsidRDefault="000B6F2E" w:rsidP="000B6F2E">
            <w:pPr>
              <w:tabs>
                <w:tab w:val="left" w:pos="1800"/>
              </w:tabs>
              <w:suppressAutoHyphens/>
            </w:pPr>
            <w:r>
              <w:rPr>
                <w:u w:val="single"/>
              </w:rPr>
              <w:t>23.0</w:t>
            </w:r>
            <w:r w:rsidRPr="00806A42">
              <w:rPr>
                <w:u w:val="single"/>
              </w:rPr>
              <w:t>Identify emerging technologies in the horticulture industry</w:t>
            </w:r>
            <w:r w:rsidRPr="00C23A9C">
              <w:t>--</w:t>
            </w:r>
            <w:r w:rsidRPr="00806A42">
              <w:t>The student will be able to:</w:t>
            </w:r>
          </w:p>
          <w:p w:rsidR="000B6F2E" w:rsidRDefault="000B6F2E" w:rsidP="000B6F2E">
            <w:pPr>
              <w:suppressAutoHyphens/>
            </w:pPr>
          </w:p>
          <w:p w:rsidR="000B6F2E" w:rsidRDefault="000B6F2E" w:rsidP="000B6F2E">
            <w:pPr>
              <w:suppressAutoHyphens/>
              <w:ind w:left="720"/>
              <w:rPr>
                <w:rFonts w:cs="Arial"/>
                <w:color w:val="000000"/>
              </w:rPr>
            </w:pPr>
            <w:r>
              <w:rPr>
                <w:rFonts w:cs="Arial"/>
                <w:color w:val="000000"/>
              </w:rPr>
              <w:t>This standard supports the following Next Generation Sunshine State Standards</w:t>
            </w:r>
            <w:r w:rsidRPr="0067050E">
              <w:rPr>
                <w:rFonts w:cs="Arial"/>
                <w:szCs w:val="22"/>
              </w:rPr>
              <w:t xml:space="preserve"> </w:t>
            </w:r>
            <w:r>
              <w:rPr>
                <w:rFonts w:cs="Arial"/>
                <w:szCs w:val="22"/>
              </w:rPr>
              <w:t xml:space="preserve">SC.912.L.16.1, 2; SC.912.L.17.15, 17; </w:t>
            </w:r>
            <w:r w:rsidRPr="00806A42">
              <w:t>MA.912.A.5.l, 4; MA.912.P.1.1</w:t>
            </w:r>
          </w:p>
          <w:p w:rsidR="000B6F2E" w:rsidRPr="00806A42" w:rsidRDefault="000B6F2E" w:rsidP="000B6F2E">
            <w:pPr>
              <w:suppressAutoHyphens/>
              <w:ind w:left="720"/>
            </w:pPr>
          </w:p>
          <w:p w:rsidR="000B6F2E" w:rsidRPr="00806A42" w:rsidRDefault="000B6F2E" w:rsidP="000B6F2E">
            <w:pPr>
              <w:suppressAutoHyphens/>
              <w:ind w:left="720"/>
            </w:pPr>
            <w:r>
              <w:t xml:space="preserve">23.01 </w:t>
            </w:r>
            <w:r w:rsidRPr="00806A42">
              <w:t xml:space="preserve">Investigate DNA and genetics applications in horticulture including the theory of probability. </w:t>
            </w:r>
          </w:p>
          <w:p w:rsidR="000B6F2E" w:rsidRPr="00806A42" w:rsidRDefault="000B6F2E" w:rsidP="000B6F2E">
            <w:pPr>
              <w:pStyle w:val="ListParagraph"/>
              <w:numPr>
                <w:ilvl w:val="1"/>
                <w:numId w:val="2"/>
              </w:numPr>
              <w:suppressAutoHyphens/>
            </w:pPr>
            <w:r>
              <w:t xml:space="preserve"> </w:t>
            </w:r>
            <w:r w:rsidRPr="00806A42">
              <w:t>Evaluate advances in biotechnology that impact horticulture. (</w:t>
            </w:r>
            <w:proofErr w:type="gramStart"/>
            <w:r w:rsidRPr="00806A42">
              <w:t>e.g</w:t>
            </w:r>
            <w:proofErr w:type="gramEnd"/>
            <w:r w:rsidRPr="00806A42">
              <w:t xml:space="preserve">. transgenic crops, biological controls, micro propagation etc.). </w:t>
            </w:r>
          </w:p>
          <w:p w:rsidR="000B6F2E" w:rsidRPr="00806A42" w:rsidRDefault="000B6F2E" w:rsidP="000B6F2E">
            <w:pPr>
              <w:suppressAutoHyphens/>
            </w:pPr>
          </w:p>
          <w:p w:rsidR="00BE1204" w:rsidRPr="00CE3211" w:rsidRDefault="00BE1204" w:rsidP="00BE1204">
            <w:pPr>
              <w:rPr>
                <w:rFonts w:ascii="Arial" w:hAnsi="Arial" w:cs="Arial"/>
                <w:color w:val="000000"/>
              </w:rPr>
            </w:pPr>
          </w:p>
        </w:tc>
      </w:tr>
      <w:tr w:rsidR="00BE1204" w:rsidRPr="00BD696A">
        <w:tc>
          <w:tcPr>
            <w:tcW w:w="13248" w:type="dxa"/>
            <w:tcBorders>
              <w:top w:val="single" w:sz="4" w:space="0" w:color="auto"/>
              <w:bottom w:val="single" w:sz="4" w:space="0" w:color="auto"/>
            </w:tcBorders>
          </w:tcPr>
          <w:p w:rsidR="00BE1204" w:rsidRDefault="00BE1204"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CE3211">
              <w:rPr>
                <w:rFonts w:ascii="Arial" w:hAnsi="Arial" w:cs="Arial"/>
                <w:color w:val="000000"/>
              </w:rPr>
              <w:t xml:space="preserve"> Review concepts presented about global warming, use of fossil fuels, geopolitics of petroleum, alternative fuels, agricultural products suitable for food, fuel and fibers, the water cycle, and technology’s role in helping solve public policy problems. Obtain safe working environment for experiments and review safety procedures for these processes. </w:t>
            </w:r>
          </w:p>
          <w:p w:rsidR="00545A96" w:rsidRPr="00BD696A" w:rsidRDefault="00545A96" w:rsidP="00BD696A">
            <w:pPr>
              <w:rPr>
                <w:rFonts w:ascii="Arial" w:hAnsi="Arial" w:cs="Arial"/>
                <w:color w:val="000000"/>
              </w:rPr>
            </w:pPr>
            <w:r>
              <w:rPr>
                <w:rFonts w:ascii="Arial" w:hAnsi="Arial" w:cs="Arial"/>
                <w:color w:val="000000"/>
              </w:rPr>
              <w:t>As introduction, present Biotechnology PPT. Prepare and distribute student handout.</w:t>
            </w:r>
          </w:p>
          <w:p w:rsidR="00BE1204" w:rsidRPr="00BD696A" w:rsidRDefault="00BE1204" w:rsidP="00BD696A">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Default="00BE1204" w:rsidP="00BD696A">
            <w:pPr>
              <w:rPr>
                <w:rFonts w:ascii="Arial" w:hAnsi="Arial" w:cs="Arial"/>
                <w:color w:val="000000"/>
              </w:rPr>
            </w:pPr>
            <w:r w:rsidRPr="00BD696A">
              <w:rPr>
                <w:rFonts w:ascii="Arial" w:hAnsi="Arial" w:cs="Arial"/>
                <w:b/>
                <w:color w:val="000000"/>
              </w:rPr>
              <w:t>Instructions to Students:</w:t>
            </w:r>
            <w:r w:rsidR="00CE3211">
              <w:rPr>
                <w:rFonts w:ascii="Arial" w:hAnsi="Arial" w:cs="Arial"/>
                <w:b/>
                <w:color w:val="000000"/>
              </w:rPr>
              <w:t xml:space="preserve"> </w:t>
            </w:r>
            <w:r w:rsidR="00CE3211">
              <w:rPr>
                <w:rFonts w:ascii="Arial" w:hAnsi="Arial" w:cs="Arial"/>
                <w:color w:val="000000"/>
              </w:rPr>
              <w:t xml:space="preserve"> Prepare for class by reviewing issues and possible solutions.  Review available resources for preparing final briefing of experimental results.  </w:t>
            </w:r>
            <w:r w:rsidR="00545A96">
              <w:rPr>
                <w:rFonts w:ascii="Arial" w:hAnsi="Arial" w:cs="Arial"/>
                <w:color w:val="000000"/>
              </w:rPr>
              <w:t>Consider how plants convert sunlight into energy and could we humans somehow exploit that process.</w:t>
            </w:r>
            <w:r w:rsidR="005901F3">
              <w:rPr>
                <w:rFonts w:ascii="Arial" w:hAnsi="Arial" w:cs="Arial"/>
                <w:color w:val="000000"/>
              </w:rPr>
              <w:t xml:space="preserve"> Read handout on Biomass project.</w:t>
            </w:r>
          </w:p>
          <w:p w:rsidR="00545A96" w:rsidRPr="00CE3211" w:rsidRDefault="00545A96" w:rsidP="00BD696A">
            <w:pPr>
              <w:rPr>
                <w:rFonts w:ascii="Arial" w:hAnsi="Arial" w:cs="Arial"/>
                <w:color w:val="000000"/>
              </w:rPr>
            </w:pPr>
          </w:p>
          <w:p w:rsidR="00BE1204" w:rsidRPr="00BD696A" w:rsidRDefault="00BE1204" w:rsidP="00BD696A">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CE3211" w:rsidRDefault="00BE1204" w:rsidP="00BD696A">
            <w:pPr>
              <w:rPr>
                <w:rFonts w:ascii="Arial" w:hAnsi="Arial" w:cs="Arial"/>
                <w:color w:val="000000"/>
              </w:rPr>
            </w:pPr>
            <w:r w:rsidRPr="00BD696A">
              <w:rPr>
                <w:rFonts w:ascii="Arial" w:hAnsi="Arial" w:cs="Arial"/>
                <w:b/>
                <w:color w:val="000000"/>
              </w:rPr>
              <w:lastRenderedPageBreak/>
              <w:t xml:space="preserve">Instructions for Student Accommodations: </w:t>
            </w:r>
            <w:r w:rsidR="00CE3211">
              <w:rPr>
                <w:rFonts w:ascii="Arial" w:hAnsi="Arial" w:cs="Arial"/>
                <w:b/>
                <w:color w:val="000000"/>
              </w:rPr>
              <w:t xml:space="preserve"> </w:t>
            </w:r>
            <w:r w:rsidR="00CE3211">
              <w:rPr>
                <w:rFonts w:ascii="Arial" w:hAnsi="Arial" w:cs="Arial"/>
                <w:color w:val="000000"/>
              </w:rPr>
              <w:t xml:space="preserve">More time / more structure may be necessary to enable all students to achieve satisfactory results.  Prepare handouts as required for less able students.  </w:t>
            </w:r>
            <w:r w:rsidR="000022A2">
              <w:rPr>
                <w:rFonts w:ascii="Arial" w:hAnsi="Arial" w:cs="Arial"/>
                <w:color w:val="000000"/>
              </w:rPr>
              <w:t xml:space="preserve">Highlight key words and instructions in lab handout beforehand.  </w:t>
            </w:r>
          </w:p>
          <w:p w:rsidR="00BE1204" w:rsidRPr="00BD696A" w:rsidRDefault="00BE1204" w:rsidP="00BD696A">
            <w:pPr>
              <w:rPr>
                <w:rFonts w:ascii="Arial" w:hAnsi="Arial" w:cs="Arial"/>
                <w:color w:val="000000"/>
              </w:rPr>
            </w:pPr>
          </w:p>
        </w:tc>
      </w:tr>
      <w:tr w:rsidR="00BE1204" w:rsidRPr="00BD696A">
        <w:tc>
          <w:tcPr>
            <w:tcW w:w="13248" w:type="dxa"/>
          </w:tcPr>
          <w:p w:rsidR="00BE1204" w:rsidRPr="000022A2"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0022A2">
              <w:rPr>
                <w:rFonts w:ascii="Arial" w:hAnsi="Arial" w:cs="Arial"/>
                <w:color w:val="000000"/>
              </w:rPr>
              <w:t xml:space="preserve"> Production of distilled water or alcohol, depending on experiment.  Tests should be positive for ethanol.  Heat of fusion experiment should yield results within 15% of accepted value.  </w:t>
            </w:r>
            <w:r w:rsidR="00CD57F0">
              <w:rPr>
                <w:rFonts w:ascii="Arial" w:hAnsi="Arial" w:cs="Arial"/>
                <w:color w:val="000000"/>
              </w:rPr>
              <w:t>Students will also submit a short research paper presenting their thoughts on the need to utilize biofuels.</w:t>
            </w:r>
          </w:p>
          <w:p w:rsidR="00BE1204" w:rsidRPr="00BD696A" w:rsidRDefault="00BE1204" w:rsidP="00BD696A">
            <w:pPr>
              <w:rPr>
                <w:rFonts w:ascii="Arial" w:hAnsi="Arial" w:cs="Arial"/>
                <w:b/>
                <w:color w:val="000000"/>
              </w:rPr>
            </w:pPr>
          </w:p>
        </w:tc>
      </w:tr>
      <w:tr w:rsidR="00BE1204" w:rsidRPr="00BD696A">
        <w:tc>
          <w:tcPr>
            <w:tcW w:w="13248" w:type="dxa"/>
          </w:tcPr>
          <w:p w:rsidR="00BE1204" w:rsidRPr="000022A2" w:rsidRDefault="00BE1204" w:rsidP="00BD696A">
            <w:pPr>
              <w:rPr>
                <w:rFonts w:ascii="Arial" w:hAnsi="Arial" w:cs="Arial"/>
                <w:color w:val="000000"/>
              </w:rPr>
            </w:pPr>
            <w:r w:rsidRPr="00BD696A">
              <w:rPr>
                <w:rFonts w:ascii="Arial" w:hAnsi="Arial" w:cs="Arial"/>
                <w:b/>
                <w:color w:val="000000"/>
              </w:rPr>
              <w:t xml:space="preserve">Approximate Length of Time for Activity: </w:t>
            </w:r>
            <w:r w:rsidR="000022A2">
              <w:rPr>
                <w:rFonts w:ascii="Arial" w:hAnsi="Arial" w:cs="Arial"/>
                <w:b/>
                <w:color w:val="000000"/>
              </w:rPr>
              <w:t xml:space="preserve"> </w:t>
            </w:r>
            <w:r w:rsidR="000022A2">
              <w:rPr>
                <w:rFonts w:ascii="Arial" w:hAnsi="Arial" w:cs="Arial"/>
                <w:color w:val="000000"/>
              </w:rPr>
              <w:t xml:space="preserve">Two weeks for entire unit.  One class period for each lab activity.  One day for discussion and analysis of results.  Two days for development and sharing of results to class by each lab team.  </w:t>
            </w:r>
          </w:p>
          <w:p w:rsidR="00BE1204" w:rsidRPr="00BD696A" w:rsidRDefault="00BE1204" w:rsidP="00BD696A">
            <w:pPr>
              <w:rPr>
                <w:rFonts w:ascii="Arial" w:hAnsi="Arial" w:cs="Arial"/>
                <w:b/>
                <w:color w:val="000000"/>
              </w:rPr>
            </w:pPr>
          </w:p>
        </w:tc>
      </w:tr>
      <w:tr w:rsidR="00BE1204" w:rsidRPr="00BD696A">
        <w:tc>
          <w:tcPr>
            <w:tcW w:w="13248" w:type="dxa"/>
          </w:tcPr>
          <w:p w:rsidR="008202C4" w:rsidRPr="008202C4" w:rsidRDefault="00BE1204" w:rsidP="008202C4">
            <w:pPr>
              <w:rPr>
                <w:rFonts w:ascii="Arial" w:hAnsi="Arial" w:cs="Arial"/>
                <w:color w:val="000000"/>
              </w:rPr>
            </w:pPr>
            <w:r w:rsidRPr="00BD696A">
              <w:rPr>
                <w:rFonts w:ascii="Arial" w:hAnsi="Arial" w:cs="Arial"/>
                <w:b/>
                <w:color w:val="000000"/>
              </w:rPr>
              <w:t xml:space="preserve">Materials Needed: </w:t>
            </w:r>
            <w:r w:rsidR="000022A2">
              <w:rPr>
                <w:rFonts w:ascii="Arial" w:hAnsi="Arial" w:cs="Arial"/>
                <w:b/>
                <w:color w:val="000000"/>
              </w:rPr>
              <w:t xml:space="preserve"> </w:t>
            </w:r>
            <w:r w:rsidR="00AB2A7C">
              <w:rPr>
                <w:rFonts w:ascii="Arial" w:hAnsi="Arial" w:cs="Arial"/>
                <w:color w:val="000000"/>
              </w:rPr>
              <w:t>CBL and temperature probe, TI-83 or better, ringstand, empty soda can, stopwatch, graduated cylinder, paperclips (fuel/food stand), matches,Styrofoam cup calorimeter, ice, metal sample.  Hotplate, flask, stopper, J-shaped glass tubing, samples of mixtures to distill, crushed ice, beakers.</w:t>
            </w:r>
          </w:p>
          <w:p w:rsidR="00BE1204" w:rsidRPr="008202C4" w:rsidRDefault="00BE1204" w:rsidP="00BD696A">
            <w:pPr>
              <w:pStyle w:val="HTMLPreformatted"/>
              <w:rPr>
                <w:rFonts w:ascii="Arial" w:hAnsi="Arial" w:cs="Arial"/>
                <w:color w:val="000000"/>
                <w:sz w:val="24"/>
              </w:rPr>
            </w:pPr>
          </w:p>
        </w:tc>
      </w:tr>
      <w:tr w:rsidR="00BE1204">
        <w:tc>
          <w:tcPr>
            <w:tcW w:w="13248" w:type="dxa"/>
          </w:tcPr>
          <w:p w:rsidR="00BE1204" w:rsidRPr="008202C4" w:rsidRDefault="00BE1204" w:rsidP="00BD696A">
            <w:pPr>
              <w:rPr>
                <w:rFonts w:ascii="Arial" w:hAnsi="Arial" w:cs="Arial"/>
                <w:color w:val="000000"/>
              </w:rPr>
            </w:pPr>
            <w:r w:rsidRPr="00BD696A">
              <w:rPr>
                <w:rFonts w:ascii="Arial" w:hAnsi="Arial" w:cs="Arial"/>
                <w:b/>
                <w:color w:val="000000"/>
              </w:rPr>
              <w:t>Resources Needed:</w:t>
            </w:r>
            <w:r w:rsidR="008202C4">
              <w:rPr>
                <w:rFonts w:ascii="Arial" w:hAnsi="Arial" w:cs="Arial"/>
                <w:b/>
                <w:color w:val="000000"/>
              </w:rPr>
              <w:t xml:space="preserve"> </w:t>
            </w:r>
            <w:r w:rsidR="008202C4">
              <w:rPr>
                <w:rFonts w:ascii="Arial" w:hAnsi="Arial" w:cs="Arial"/>
                <w:color w:val="000000"/>
              </w:rPr>
              <w:t xml:space="preserve">Case study on Global Warming, computers running PowerPoint, internet access. </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545A96" w:rsidP="00BD696A">
            <w:pPr>
              <w:pStyle w:val="Heading6"/>
              <w:rPr>
                <w:rFonts w:ascii="Arial" w:hAnsi="Arial" w:cs="Arial"/>
              </w:rPr>
            </w:pPr>
            <w:r>
              <w:rPr>
                <w:rFonts w:ascii="Arial" w:hAnsi="Arial" w:cs="Arial"/>
              </w:rPr>
              <w:t>Attachments/Resources</w:t>
            </w:r>
          </w:p>
          <w:p w:rsidR="00BE1204" w:rsidRDefault="00545A96" w:rsidP="00BD696A">
            <w:pPr>
              <w:rPr>
                <w:rFonts w:ascii="Arial" w:hAnsi="Arial" w:cs="Arial"/>
              </w:rPr>
            </w:pPr>
            <w:proofErr w:type="spellStart"/>
            <w:r>
              <w:rPr>
                <w:rFonts w:ascii="Arial" w:hAnsi="Arial" w:cs="Arial"/>
              </w:rPr>
              <w:t>Biofuel</w:t>
            </w:r>
            <w:proofErr w:type="spellEnd"/>
            <w:r>
              <w:rPr>
                <w:rFonts w:ascii="Arial" w:hAnsi="Arial" w:cs="Arial"/>
              </w:rPr>
              <w:t xml:space="preserve"> Lessons:  </w:t>
            </w:r>
            <w:hyperlink r:id="rId7" w:anchor="prod" w:history="1">
              <w:r w:rsidRPr="00BE2F6C">
                <w:rPr>
                  <w:rStyle w:val="Hyperlink"/>
                  <w:rFonts w:ascii="Arial" w:hAnsi="Arial" w:cs="Arial"/>
                </w:rPr>
                <w:t>http://www1.eere.energy.gov/biomass</w:t>
              </w:r>
              <w:r w:rsidRPr="00BE2F6C">
                <w:rPr>
                  <w:rStyle w:val="Hyperlink"/>
                  <w:rFonts w:ascii="Arial" w:hAnsi="Arial" w:cs="Arial"/>
                </w:rPr>
                <w:t>/</w:t>
              </w:r>
              <w:r w:rsidRPr="00BE2F6C">
                <w:rPr>
                  <w:rStyle w:val="Hyperlink"/>
                  <w:rFonts w:ascii="Arial" w:hAnsi="Arial" w:cs="Arial"/>
                </w:rPr>
                <w:t>abcs_biofuels.html#prod</w:t>
              </w:r>
            </w:hyperlink>
          </w:p>
          <w:p w:rsidR="00545A96" w:rsidRDefault="00545A96" w:rsidP="00BD696A">
            <w:pPr>
              <w:rPr>
                <w:rFonts w:ascii="Arial" w:hAnsi="Arial" w:cs="Arial"/>
              </w:rPr>
            </w:pPr>
            <w:r>
              <w:rPr>
                <w:rFonts w:ascii="Arial" w:hAnsi="Arial" w:cs="Arial"/>
              </w:rPr>
              <w:t>Biotechnology PPT (teacher created)</w:t>
            </w:r>
          </w:p>
          <w:p w:rsidR="005901F3" w:rsidRDefault="00CD57F0" w:rsidP="00BD696A">
            <w:pPr>
              <w:rPr>
                <w:rFonts w:ascii="Arial" w:hAnsi="Arial" w:cs="Arial"/>
              </w:rPr>
            </w:pPr>
            <w:r>
              <w:rPr>
                <w:rFonts w:ascii="Arial" w:hAnsi="Arial" w:cs="Arial"/>
              </w:rPr>
              <w:t>Pages 10-17 of biomass lesson below.</w:t>
            </w:r>
          </w:p>
          <w:p w:rsidR="005901F3" w:rsidRDefault="00554103" w:rsidP="00BD696A">
            <w:pPr>
              <w:rPr>
                <w:rFonts w:ascii="Arial" w:hAnsi="Arial" w:cs="Arial"/>
              </w:rPr>
            </w:pPr>
            <w:hyperlink r:id="rId8" w:history="1">
              <w:r w:rsidR="00CD57F0" w:rsidRPr="00BE2F6C">
                <w:rPr>
                  <w:rStyle w:val="Hyperlink"/>
                  <w:rFonts w:ascii="Arial" w:hAnsi="Arial" w:cs="Arial"/>
                </w:rPr>
                <w:t>http://www1.eere.energy.gov/biomass/p</w:t>
              </w:r>
              <w:r w:rsidR="00CD57F0" w:rsidRPr="00BE2F6C">
                <w:rPr>
                  <w:rStyle w:val="Hyperlink"/>
                  <w:rFonts w:ascii="Arial" w:hAnsi="Arial" w:cs="Arial"/>
                </w:rPr>
                <w:t>d</w:t>
              </w:r>
              <w:r w:rsidR="00CD57F0" w:rsidRPr="00BE2F6C">
                <w:rPr>
                  <w:rStyle w:val="Hyperlink"/>
                  <w:rFonts w:ascii="Arial" w:hAnsi="Arial" w:cs="Arial"/>
                </w:rPr>
                <w:t>fs/highschool_projects.pdf</w:t>
              </w:r>
            </w:hyperlink>
          </w:p>
          <w:p w:rsidR="00CD57F0" w:rsidRDefault="00CD57F0" w:rsidP="00BD696A">
            <w:pPr>
              <w:rPr>
                <w:rFonts w:ascii="Arial" w:hAnsi="Arial" w:cs="Arial"/>
              </w:rPr>
            </w:pPr>
          </w:p>
          <w:p w:rsidR="00545A96" w:rsidRPr="00BD696A" w:rsidRDefault="00545A96" w:rsidP="00BD696A">
            <w:pPr>
              <w:rPr>
                <w:rFonts w:ascii="Arial" w:hAnsi="Arial" w:cs="Arial"/>
              </w:rPr>
            </w:pPr>
          </w:p>
        </w:tc>
      </w:tr>
    </w:tbl>
    <w:p w:rsidR="005F2A7D" w:rsidRPr="004B2AE4" w:rsidRDefault="005F2A7D" w:rsidP="008202C4"/>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62D" w:rsidRDefault="005C762D">
      <w:r>
        <w:separator/>
      </w:r>
    </w:p>
  </w:endnote>
  <w:endnote w:type="continuationSeparator" w:id="0">
    <w:p w:rsidR="005C762D" w:rsidRDefault="005C76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62D" w:rsidRDefault="005C762D">
      <w:r>
        <w:separator/>
      </w:r>
    </w:p>
  </w:footnote>
  <w:footnote w:type="continuationSeparator" w:id="0">
    <w:p w:rsidR="005C762D" w:rsidRDefault="005C76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7C7C"/>
    <w:multiLevelType w:val="multilevel"/>
    <w:tmpl w:val="D9201C10"/>
    <w:lvl w:ilvl="0">
      <w:start w:val="23"/>
      <w:numFmt w:val="decimal"/>
      <w:lvlText w:val="%1"/>
      <w:lvlJc w:val="left"/>
      <w:pPr>
        <w:ind w:left="540" w:hanging="540"/>
      </w:pPr>
      <w:rPr>
        <w:rFonts w:hint="default"/>
      </w:rPr>
    </w:lvl>
    <w:lvl w:ilvl="1">
      <w:start w:val="2"/>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34A71D9B"/>
    <w:multiLevelType w:val="multilevel"/>
    <w:tmpl w:val="06868360"/>
    <w:lvl w:ilvl="0">
      <w:start w:val="22"/>
      <w:numFmt w:val="decimalZero"/>
      <w:lvlText w:val="%1.0"/>
      <w:lvlJc w:val="left"/>
      <w:pPr>
        <w:tabs>
          <w:tab w:val="num" w:pos="720"/>
        </w:tabs>
        <w:ind w:left="720" w:hanging="720"/>
      </w:pPr>
      <w:rPr>
        <w:rFonts w:cs="Times New Roman" w:hint="default"/>
      </w:rPr>
    </w:lvl>
    <w:lvl w:ilvl="1">
      <w:start w:val="1"/>
      <w:numFmt w:val="decimal"/>
      <w:lvlText w:val="%1.0%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022A2"/>
    <w:rsid w:val="00027E0E"/>
    <w:rsid w:val="00035241"/>
    <w:rsid w:val="00052C93"/>
    <w:rsid w:val="000845BF"/>
    <w:rsid w:val="000B6F2E"/>
    <w:rsid w:val="000D1452"/>
    <w:rsid w:val="000D6C6C"/>
    <w:rsid w:val="000E1D41"/>
    <w:rsid w:val="001038CA"/>
    <w:rsid w:val="0011258E"/>
    <w:rsid w:val="00134803"/>
    <w:rsid w:val="001E4107"/>
    <w:rsid w:val="00203F33"/>
    <w:rsid w:val="002B05E1"/>
    <w:rsid w:val="003072D3"/>
    <w:rsid w:val="00357F1E"/>
    <w:rsid w:val="0049648C"/>
    <w:rsid w:val="00497D62"/>
    <w:rsid w:val="004A12CC"/>
    <w:rsid w:val="004B2AE4"/>
    <w:rsid w:val="00545A96"/>
    <w:rsid w:val="00554103"/>
    <w:rsid w:val="005901F3"/>
    <w:rsid w:val="005C762D"/>
    <w:rsid w:val="005F2A7D"/>
    <w:rsid w:val="00683462"/>
    <w:rsid w:val="00684249"/>
    <w:rsid w:val="006B49DD"/>
    <w:rsid w:val="007001D1"/>
    <w:rsid w:val="0073518B"/>
    <w:rsid w:val="007B7D04"/>
    <w:rsid w:val="007D2E14"/>
    <w:rsid w:val="007F7092"/>
    <w:rsid w:val="008202C4"/>
    <w:rsid w:val="008342FE"/>
    <w:rsid w:val="00865989"/>
    <w:rsid w:val="008C564E"/>
    <w:rsid w:val="008F5005"/>
    <w:rsid w:val="009403D1"/>
    <w:rsid w:val="009D1AEF"/>
    <w:rsid w:val="00A52A77"/>
    <w:rsid w:val="00A8184E"/>
    <w:rsid w:val="00AB2A7C"/>
    <w:rsid w:val="00BD696A"/>
    <w:rsid w:val="00BE1204"/>
    <w:rsid w:val="00C143E3"/>
    <w:rsid w:val="00C41E35"/>
    <w:rsid w:val="00C56339"/>
    <w:rsid w:val="00CA5079"/>
    <w:rsid w:val="00CD57F0"/>
    <w:rsid w:val="00CE3211"/>
    <w:rsid w:val="00DE4DE7"/>
    <w:rsid w:val="00EE2401"/>
    <w:rsid w:val="00F87FBB"/>
    <w:rsid w:val="00F97028"/>
    <w:rsid w:val="00FF0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ListParagraph">
    <w:name w:val="List Paragraph"/>
    <w:basedOn w:val="Normal"/>
    <w:uiPriority w:val="34"/>
    <w:qFormat/>
    <w:rsid w:val="000B6F2E"/>
    <w:pPr>
      <w:ind w:left="720"/>
      <w:contextualSpacing/>
    </w:pPr>
  </w:style>
  <w:style w:type="character" w:styleId="Hyperlink">
    <w:name w:val="Hyperlink"/>
    <w:basedOn w:val="DefaultParagraphFont"/>
    <w:uiPriority w:val="99"/>
    <w:unhideWhenUsed/>
    <w:rsid w:val="00545A96"/>
    <w:rPr>
      <w:color w:val="0000FF" w:themeColor="hyperlink"/>
      <w:u w:val="single"/>
    </w:rPr>
  </w:style>
  <w:style w:type="character" w:styleId="FollowedHyperlink">
    <w:name w:val="FollowedHyperlink"/>
    <w:basedOn w:val="DefaultParagraphFont"/>
    <w:uiPriority w:val="99"/>
    <w:semiHidden/>
    <w:unhideWhenUsed/>
    <w:rsid w:val="001348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eere.energy.gov/biomass/pdfs/highschool_projects.pdf" TargetMode="External"/><Relationship Id="rId3" Type="http://schemas.openxmlformats.org/officeDocument/2006/relationships/settings" Target="settings.xml"/><Relationship Id="rId7" Type="http://schemas.openxmlformats.org/officeDocument/2006/relationships/hyperlink" Target="http://www1.eere.energy.gov/biomass/abcs_biofuel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mmcdowal</cp:lastModifiedBy>
  <cp:revision>3</cp:revision>
  <cp:lastPrinted>2006-05-10T14:52:00Z</cp:lastPrinted>
  <dcterms:created xsi:type="dcterms:W3CDTF">2011-06-08T13:05:00Z</dcterms:created>
  <dcterms:modified xsi:type="dcterms:W3CDTF">2011-06-08T13:18:00Z</dcterms:modified>
</cp:coreProperties>
</file>